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A8D96" w14:textId="7EBAFDD2" w:rsidR="002E799C" w:rsidRPr="002E799C" w:rsidRDefault="002E799C" w:rsidP="00305973">
      <w:pPr>
        <w:pStyle w:val="StandardWeb"/>
        <w:shd w:val="clear" w:color="auto" w:fill="FFFFFF"/>
        <w:spacing w:before="30" w:beforeAutospacing="0" w:after="0" w:afterAutospacing="0"/>
        <w:rPr>
          <w:rFonts w:ascii="Arial" w:hAnsi="Arial" w:cs="Arial"/>
          <w:b/>
          <w:bCs/>
          <w:color w:val="333333"/>
          <w:u w:val="single"/>
        </w:rPr>
      </w:pPr>
      <w:bookmarkStart w:id="0" w:name="_Hlk174950077"/>
      <w:r w:rsidRPr="002E799C">
        <w:rPr>
          <w:rFonts w:ascii="Arial" w:hAnsi="Arial" w:cs="Arial"/>
          <w:b/>
          <w:bCs/>
          <w:color w:val="333333"/>
          <w:u w:val="single"/>
        </w:rPr>
        <w:t>Wartungsleitern gem. DIN 18799-1 – Alu-natur mit Steigschutzsystem</w:t>
      </w:r>
    </w:p>
    <w:bookmarkEnd w:id="0"/>
    <w:p w14:paraId="28F545F2" w14:textId="77777777" w:rsidR="002E799C" w:rsidRDefault="002E799C" w:rsidP="00305973">
      <w:pPr>
        <w:pStyle w:val="StandardWeb"/>
        <w:shd w:val="clear" w:color="auto" w:fill="FFFFFF"/>
        <w:spacing w:before="30" w:beforeAutospacing="0" w:after="0" w:afterAutospacing="0"/>
        <w:rPr>
          <w:rFonts w:ascii="Arial" w:hAnsi="Arial" w:cs="Arial"/>
          <w:b/>
          <w:bCs/>
          <w:color w:val="333333"/>
          <w:sz w:val="20"/>
          <w:szCs w:val="20"/>
        </w:rPr>
      </w:pPr>
    </w:p>
    <w:p w14:paraId="2B7561A6" w14:textId="36F67BB9"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b/>
          <w:bCs/>
          <w:color w:val="333333"/>
          <w:sz w:val="20"/>
          <w:szCs w:val="20"/>
        </w:rPr>
        <w:t>Vorbemerkungen:</w:t>
      </w:r>
    </w:p>
    <w:p w14:paraId="512FD8B9"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Steigleiter einzügig gem. DIN 18799 Teil 1.</w:t>
      </w:r>
    </w:p>
    <w:p w14:paraId="339A0C9F" w14:textId="3E611D86" w:rsidR="00305973" w:rsidRPr="003F448A" w:rsidRDefault="005717DB"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DEKRA-Geprüft.</w:t>
      </w:r>
      <w:r w:rsidR="00305973" w:rsidRPr="003F448A">
        <w:rPr>
          <w:rFonts w:ascii="Arial" w:hAnsi="Arial" w:cs="Arial"/>
          <w:color w:val="333333"/>
          <w:sz w:val="20"/>
          <w:szCs w:val="20"/>
        </w:rPr>
        <w:t xml:space="preserve"> Die Steigleiteranlage ist dauerhaft mit dem Herstellerkennzeichen zu versehen.</w:t>
      </w:r>
    </w:p>
    <w:p w14:paraId="5ABA61A2" w14:textId="77777777" w:rsidR="00360666" w:rsidRPr="003F448A" w:rsidRDefault="00360666" w:rsidP="00360666">
      <w:pPr>
        <w:pStyle w:val="StandardWeb"/>
        <w:shd w:val="clear" w:color="auto" w:fill="FFFFFF"/>
        <w:spacing w:before="30" w:beforeAutospacing="0" w:after="0" w:afterAutospacing="0"/>
        <w:rPr>
          <w:rFonts w:ascii="Helvetica" w:hAnsi="Helvetica" w:cs="Helvetica"/>
          <w:sz w:val="20"/>
          <w:szCs w:val="20"/>
        </w:rPr>
      </w:pPr>
      <w:r w:rsidRPr="003F448A">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19A9C501" w14:textId="664A5433"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6F64389D" w14:textId="77777777" w:rsidR="000E3475" w:rsidRDefault="00305973" w:rsidP="00305973">
      <w:pPr>
        <w:pStyle w:val="StandardWeb"/>
        <w:shd w:val="clear" w:color="auto" w:fill="FFFFFF"/>
        <w:spacing w:before="30" w:beforeAutospacing="0" w:after="0" w:afterAutospacing="0"/>
        <w:rPr>
          <w:rFonts w:ascii="Arial" w:hAnsi="Arial" w:cs="Arial"/>
          <w:color w:val="333333"/>
          <w:sz w:val="20"/>
          <w:szCs w:val="20"/>
        </w:rPr>
      </w:pPr>
      <w:proofErr w:type="spellStart"/>
      <w:r w:rsidRPr="003F448A">
        <w:rPr>
          <w:rFonts w:ascii="Arial" w:hAnsi="Arial" w:cs="Arial"/>
          <w:color w:val="333333"/>
          <w:sz w:val="20"/>
          <w:szCs w:val="20"/>
        </w:rPr>
        <w:t>Leiternkörper</w:t>
      </w:r>
      <w:proofErr w:type="spellEnd"/>
      <w:r w:rsidRPr="003F448A">
        <w:rPr>
          <w:rFonts w:ascii="Arial" w:hAnsi="Arial" w:cs="Arial"/>
          <w:color w:val="333333"/>
          <w:sz w:val="20"/>
          <w:szCs w:val="20"/>
        </w:rPr>
        <w:t xml:space="preserve"> </w:t>
      </w:r>
      <w:r w:rsidR="005717DB" w:rsidRPr="003F448A">
        <w:rPr>
          <w:rFonts w:ascii="Arial" w:hAnsi="Arial" w:cs="Arial"/>
          <w:color w:val="333333"/>
          <w:sz w:val="20"/>
          <w:szCs w:val="20"/>
        </w:rPr>
        <w:t xml:space="preserve">aus </w:t>
      </w:r>
      <w:r w:rsidRPr="003F448A">
        <w:rPr>
          <w:rFonts w:ascii="Arial" w:hAnsi="Arial" w:cs="Arial"/>
          <w:b/>
          <w:bCs/>
          <w:color w:val="333333"/>
          <w:sz w:val="20"/>
          <w:szCs w:val="20"/>
        </w:rPr>
        <w:t xml:space="preserve">Aluminium </w:t>
      </w:r>
      <w:proofErr w:type="spellStart"/>
      <w:r w:rsidRPr="003F448A">
        <w:rPr>
          <w:rFonts w:ascii="Arial" w:hAnsi="Arial" w:cs="Arial"/>
          <w:b/>
          <w:bCs/>
          <w:color w:val="333333"/>
          <w:sz w:val="20"/>
          <w:szCs w:val="20"/>
        </w:rPr>
        <w:t>natur</w:t>
      </w:r>
      <w:proofErr w:type="spellEnd"/>
      <w:r w:rsidRPr="003F448A">
        <w:rPr>
          <w:rFonts w:ascii="Arial" w:hAnsi="Arial" w:cs="Arial"/>
          <w:color w:val="333333"/>
          <w:sz w:val="20"/>
          <w:szCs w:val="20"/>
        </w:rPr>
        <w:t xml:space="preserve">, </w:t>
      </w:r>
    </w:p>
    <w:p w14:paraId="2F2BAA10" w14:textId="4C659078" w:rsidR="003F448A" w:rsidRDefault="00305973" w:rsidP="00305973">
      <w:pPr>
        <w:pStyle w:val="StandardWeb"/>
        <w:shd w:val="clear" w:color="auto" w:fill="FFFFFF"/>
        <w:spacing w:before="30" w:beforeAutospacing="0" w:after="0" w:afterAutospacing="0"/>
        <w:rPr>
          <w:rFonts w:ascii="Arial" w:hAnsi="Arial" w:cs="Arial"/>
          <w:color w:val="333333"/>
          <w:sz w:val="20"/>
          <w:szCs w:val="20"/>
        </w:rPr>
      </w:pPr>
      <w:r w:rsidRPr="003F448A">
        <w:rPr>
          <w:rFonts w:ascii="Arial" w:hAnsi="Arial" w:cs="Arial"/>
          <w:color w:val="333333"/>
          <w:sz w:val="20"/>
          <w:szCs w:val="20"/>
        </w:rPr>
        <w:t>Zubehör aus</w:t>
      </w:r>
      <w:r w:rsidR="003F448A">
        <w:rPr>
          <w:rFonts w:ascii="Arial" w:hAnsi="Arial" w:cs="Arial"/>
          <w:color w:val="333333"/>
          <w:sz w:val="20"/>
          <w:szCs w:val="20"/>
        </w:rPr>
        <w:t xml:space="preserve"> </w:t>
      </w:r>
      <w:r w:rsidR="005717DB" w:rsidRPr="003F448A">
        <w:rPr>
          <w:rFonts w:ascii="Arial" w:hAnsi="Arial" w:cs="Arial"/>
          <w:color w:val="333333"/>
          <w:sz w:val="20"/>
          <w:szCs w:val="20"/>
        </w:rPr>
        <w:t xml:space="preserve">Aluminium und </w:t>
      </w:r>
      <w:r w:rsidRPr="003F448A">
        <w:rPr>
          <w:rFonts w:ascii="Arial" w:hAnsi="Arial" w:cs="Arial"/>
          <w:color w:val="333333"/>
          <w:sz w:val="20"/>
          <w:szCs w:val="20"/>
        </w:rPr>
        <w:t xml:space="preserve">Stahl feuerverzinkt. </w:t>
      </w:r>
    </w:p>
    <w:p w14:paraId="2608B0BA" w14:textId="4D191B62" w:rsidR="00305973" w:rsidRPr="003F448A" w:rsidRDefault="00305973" w:rsidP="00AC7ADF">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Wandhalter</w:t>
      </w:r>
      <w:r w:rsidR="003F448A">
        <w:rPr>
          <w:rFonts w:ascii="Arial" w:hAnsi="Arial" w:cs="Arial"/>
          <w:color w:val="333333"/>
          <w:sz w:val="20"/>
          <w:szCs w:val="20"/>
        </w:rPr>
        <w:t xml:space="preserve"> </w:t>
      </w:r>
      <w:r w:rsidRPr="003F448A">
        <w:rPr>
          <w:rFonts w:ascii="Arial" w:hAnsi="Arial" w:cs="Arial"/>
          <w:color w:val="333333"/>
          <w:sz w:val="20"/>
          <w:szCs w:val="20"/>
        </w:rPr>
        <w:t>müssen entsprechend den statischen Erfordernissen</w:t>
      </w:r>
      <w:r w:rsidR="003F448A">
        <w:rPr>
          <w:rFonts w:ascii="Arial" w:hAnsi="Arial" w:cs="Arial"/>
          <w:color w:val="333333"/>
          <w:sz w:val="20"/>
          <w:szCs w:val="20"/>
        </w:rPr>
        <w:t xml:space="preserve"> </w:t>
      </w:r>
      <w:r w:rsidRPr="003F448A">
        <w:rPr>
          <w:rFonts w:ascii="Arial" w:hAnsi="Arial" w:cs="Arial"/>
          <w:color w:val="333333"/>
          <w:sz w:val="20"/>
          <w:szCs w:val="20"/>
        </w:rPr>
        <w:t xml:space="preserve">ausgelegt sein. </w:t>
      </w:r>
    </w:p>
    <w:p w14:paraId="3528CFB7" w14:textId="1A53C830" w:rsidR="00305973"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0A4ECA03"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Steigschutzsystem</w:t>
      </w:r>
    </w:p>
    <w:p w14:paraId="0BA886C5" w14:textId="77777777" w:rsidR="000E3475" w:rsidRPr="00910312" w:rsidRDefault="000E3475" w:rsidP="000E3475">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aus Stahl verzinkt mit Steigschutzläufer und PSA-Set</w:t>
      </w:r>
    </w:p>
    <w:p w14:paraId="79B5678F" w14:textId="4C8D11F3"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3F52CF1D"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In den nachfolgenden Positionen werden alle Einzelteile der Steigleiteranlage beschrieben.</w:t>
      </w:r>
    </w:p>
    <w:p w14:paraId="66E0503E" w14:textId="43F38A2B" w:rsidR="00305973" w:rsidRPr="003F448A" w:rsidRDefault="007153E0"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b/>
          <w:bCs/>
          <w:color w:val="333333"/>
          <w:sz w:val="20"/>
          <w:szCs w:val="20"/>
        </w:rPr>
        <w:t>HYMER</w:t>
      </w:r>
      <w:r w:rsidR="00305973" w:rsidRPr="003F448A">
        <w:rPr>
          <w:rFonts w:ascii="Arial" w:hAnsi="Arial" w:cs="Arial"/>
          <w:b/>
          <w:bCs/>
          <w:color w:val="333333"/>
          <w:sz w:val="20"/>
          <w:szCs w:val="20"/>
        </w:rPr>
        <w:t xml:space="preserve"> Steigleiteranlage/n bestehend aus:</w:t>
      </w:r>
    </w:p>
    <w:p w14:paraId="46734A04" w14:textId="662D31BB"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roofErr w:type="spellStart"/>
      <w:r w:rsidRPr="003F448A">
        <w:rPr>
          <w:rFonts w:ascii="Arial" w:hAnsi="Arial" w:cs="Arial"/>
          <w:color w:val="333333"/>
          <w:sz w:val="20"/>
          <w:szCs w:val="20"/>
        </w:rPr>
        <w:t>Leiternkörper</w:t>
      </w:r>
      <w:proofErr w:type="spellEnd"/>
      <w:r w:rsidRPr="003F448A">
        <w:rPr>
          <w:rFonts w:ascii="Arial" w:hAnsi="Arial" w:cs="Arial"/>
          <w:color w:val="333333"/>
          <w:sz w:val="20"/>
          <w:szCs w:val="20"/>
        </w:rPr>
        <w:t>, Holme aus Profil (60 x 2</w:t>
      </w:r>
      <w:r w:rsidR="007153E0" w:rsidRPr="003F448A">
        <w:rPr>
          <w:rFonts w:ascii="Arial" w:hAnsi="Arial" w:cs="Arial"/>
          <w:color w:val="333333"/>
          <w:sz w:val="20"/>
          <w:szCs w:val="20"/>
        </w:rPr>
        <w:t>4</w:t>
      </w:r>
      <w:r w:rsidRPr="003F448A">
        <w:rPr>
          <w:rFonts w:ascii="Arial" w:hAnsi="Arial" w:cs="Arial"/>
          <w:color w:val="333333"/>
          <w:sz w:val="20"/>
          <w:szCs w:val="20"/>
        </w:rPr>
        <w:t xml:space="preserve"> mm).</w:t>
      </w:r>
    </w:p>
    <w:p w14:paraId="4FEB6015" w14:textId="1A7619D1"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Sprossen aus Profil in stark profilierter rutschfester Bauform, Auftrittsbreite 30 mm,</w:t>
      </w:r>
    </w:p>
    <w:p w14:paraId="13D1DD4C" w14:textId="2179ADEB"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Lichte Weite der Leiter 4</w:t>
      </w:r>
      <w:r w:rsidR="007153E0" w:rsidRPr="003F448A">
        <w:rPr>
          <w:rFonts w:ascii="Arial" w:hAnsi="Arial" w:cs="Arial"/>
          <w:color w:val="333333"/>
          <w:sz w:val="20"/>
          <w:szCs w:val="20"/>
        </w:rPr>
        <w:t>0</w:t>
      </w:r>
      <w:r w:rsidRPr="003F448A">
        <w:rPr>
          <w:rFonts w:ascii="Arial" w:hAnsi="Arial" w:cs="Arial"/>
          <w:color w:val="333333"/>
          <w:sz w:val="20"/>
          <w:szCs w:val="20"/>
        </w:rPr>
        <w:t>0 mm.</w:t>
      </w:r>
    </w:p>
    <w:p w14:paraId="75237403"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Sprossenabstand 280 mm.</w:t>
      </w:r>
    </w:p>
    <w:p w14:paraId="4C8CBFB9" w14:textId="77777777" w:rsidR="007153E0" w:rsidRPr="003F448A" w:rsidRDefault="007153E0" w:rsidP="00305973">
      <w:pPr>
        <w:pStyle w:val="StandardWeb"/>
        <w:shd w:val="clear" w:color="auto" w:fill="FFFFFF"/>
        <w:spacing w:before="30" w:beforeAutospacing="0" w:after="0" w:afterAutospacing="0"/>
        <w:rPr>
          <w:rFonts w:ascii="Arial" w:hAnsi="Arial" w:cs="Arial"/>
          <w:color w:val="333333"/>
          <w:sz w:val="20"/>
          <w:szCs w:val="20"/>
        </w:rPr>
      </w:pPr>
    </w:p>
    <w:p w14:paraId="6A7BD58F" w14:textId="5411DE5F"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Steighöhe ca. (____) m ohne Holmverlängerung</w:t>
      </w:r>
    </w:p>
    <w:p w14:paraId="02E97E9F" w14:textId="77777777" w:rsidR="007153E0" w:rsidRPr="003F448A" w:rsidRDefault="007153E0" w:rsidP="00305973">
      <w:pPr>
        <w:pStyle w:val="StandardWeb"/>
        <w:shd w:val="clear" w:color="auto" w:fill="FFFFFF"/>
        <w:spacing w:before="30" w:beforeAutospacing="0" w:after="0" w:afterAutospacing="0"/>
        <w:rPr>
          <w:rFonts w:ascii="Arial" w:hAnsi="Arial" w:cs="Arial"/>
          <w:color w:val="333333"/>
          <w:sz w:val="20"/>
          <w:szCs w:val="20"/>
        </w:rPr>
      </w:pPr>
    </w:p>
    <w:p w14:paraId="047B0752" w14:textId="35827889"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Leiteranlage wird vom Bieter eigenständig aus div</w:t>
      </w:r>
      <w:r w:rsidR="003F448A">
        <w:rPr>
          <w:rFonts w:ascii="Arial" w:hAnsi="Arial" w:cs="Arial"/>
          <w:color w:val="333333"/>
          <w:sz w:val="20"/>
          <w:szCs w:val="20"/>
        </w:rPr>
        <w:t xml:space="preserve">ersen </w:t>
      </w:r>
      <w:r w:rsidRPr="003F448A">
        <w:rPr>
          <w:rFonts w:ascii="Arial" w:hAnsi="Arial" w:cs="Arial"/>
          <w:color w:val="333333"/>
          <w:sz w:val="20"/>
          <w:szCs w:val="20"/>
        </w:rPr>
        <w:t>Einzellängen (</w:t>
      </w:r>
      <w:r w:rsidR="007153E0" w:rsidRPr="003F448A">
        <w:rPr>
          <w:rFonts w:ascii="Arial" w:hAnsi="Arial" w:cs="Arial"/>
          <w:color w:val="333333"/>
          <w:sz w:val="20"/>
          <w:szCs w:val="20"/>
        </w:rPr>
        <w:t>0,56 m</w:t>
      </w:r>
      <w:r w:rsidRPr="003F448A">
        <w:rPr>
          <w:rFonts w:ascii="Arial" w:hAnsi="Arial" w:cs="Arial"/>
          <w:color w:val="333333"/>
          <w:sz w:val="20"/>
          <w:szCs w:val="20"/>
        </w:rPr>
        <w:t>,</w:t>
      </w:r>
      <w:r w:rsidR="007153E0" w:rsidRPr="003F448A">
        <w:rPr>
          <w:rFonts w:ascii="Arial" w:hAnsi="Arial" w:cs="Arial"/>
          <w:color w:val="333333"/>
          <w:sz w:val="20"/>
          <w:szCs w:val="20"/>
        </w:rPr>
        <w:t xml:space="preserve"> </w:t>
      </w:r>
      <w:r w:rsidRPr="003F448A">
        <w:rPr>
          <w:rFonts w:ascii="Arial" w:hAnsi="Arial" w:cs="Arial"/>
          <w:color w:val="333333"/>
          <w:sz w:val="20"/>
          <w:szCs w:val="20"/>
        </w:rPr>
        <w:t>1</w:t>
      </w:r>
      <w:r w:rsidR="007153E0" w:rsidRPr="003F448A">
        <w:rPr>
          <w:rFonts w:ascii="Arial" w:hAnsi="Arial" w:cs="Arial"/>
          <w:color w:val="333333"/>
          <w:sz w:val="20"/>
          <w:szCs w:val="20"/>
        </w:rPr>
        <w:t xml:space="preserve">,12 </w:t>
      </w:r>
      <w:r w:rsidRPr="003F448A">
        <w:rPr>
          <w:rFonts w:ascii="Arial" w:hAnsi="Arial" w:cs="Arial"/>
          <w:color w:val="333333"/>
          <w:sz w:val="20"/>
          <w:szCs w:val="20"/>
        </w:rPr>
        <w:t>m,</w:t>
      </w:r>
      <w:r w:rsidR="007153E0" w:rsidRPr="003F448A">
        <w:rPr>
          <w:rFonts w:ascii="Arial" w:hAnsi="Arial" w:cs="Arial"/>
          <w:color w:val="333333"/>
          <w:sz w:val="20"/>
          <w:szCs w:val="20"/>
        </w:rPr>
        <w:t xml:space="preserve"> 1,40 m,</w:t>
      </w:r>
      <w:r w:rsidRPr="003F448A">
        <w:rPr>
          <w:rFonts w:ascii="Arial" w:hAnsi="Arial" w:cs="Arial"/>
          <w:color w:val="333333"/>
          <w:sz w:val="20"/>
          <w:szCs w:val="20"/>
        </w:rPr>
        <w:t xml:space="preserve"> 1,96</w:t>
      </w:r>
      <w:r w:rsidR="007153E0" w:rsidRPr="003F448A">
        <w:rPr>
          <w:rFonts w:ascii="Arial" w:hAnsi="Arial" w:cs="Arial"/>
          <w:color w:val="333333"/>
          <w:sz w:val="20"/>
          <w:szCs w:val="20"/>
        </w:rPr>
        <w:t xml:space="preserve"> </w:t>
      </w:r>
      <w:r w:rsidRPr="003F448A">
        <w:rPr>
          <w:rFonts w:ascii="Arial" w:hAnsi="Arial" w:cs="Arial"/>
          <w:color w:val="333333"/>
          <w:sz w:val="20"/>
          <w:szCs w:val="20"/>
        </w:rPr>
        <w:t>m, 2,80</w:t>
      </w:r>
      <w:r w:rsidR="007153E0" w:rsidRPr="003F448A">
        <w:rPr>
          <w:rFonts w:ascii="Arial" w:hAnsi="Arial" w:cs="Arial"/>
          <w:color w:val="333333"/>
          <w:sz w:val="20"/>
          <w:szCs w:val="20"/>
        </w:rPr>
        <w:t xml:space="preserve"> </w:t>
      </w:r>
      <w:r w:rsidRPr="003F448A">
        <w:rPr>
          <w:rFonts w:ascii="Arial" w:hAnsi="Arial" w:cs="Arial"/>
          <w:color w:val="333333"/>
          <w:sz w:val="20"/>
          <w:szCs w:val="20"/>
        </w:rPr>
        <w:t>m, 3,64</w:t>
      </w:r>
      <w:r w:rsidR="007153E0" w:rsidRPr="003F448A">
        <w:rPr>
          <w:rFonts w:ascii="Arial" w:hAnsi="Arial" w:cs="Arial"/>
          <w:color w:val="333333"/>
          <w:sz w:val="20"/>
          <w:szCs w:val="20"/>
        </w:rPr>
        <w:t xml:space="preserve"> </w:t>
      </w:r>
      <w:r w:rsidRPr="003F448A">
        <w:rPr>
          <w:rFonts w:ascii="Arial" w:hAnsi="Arial" w:cs="Arial"/>
          <w:color w:val="333333"/>
          <w:sz w:val="20"/>
          <w:szCs w:val="20"/>
        </w:rPr>
        <w:t xml:space="preserve">m) inkl. der entsprechenden Anzahl von innenliegenden Leiterverbindungshülsen aus </w:t>
      </w:r>
      <w:r w:rsidR="007153E0" w:rsidRPr="003F448A">
        <w:rPr>
          <w:rFonts w:ascii="Arial" w:hAnsi="Arial" w:cs="Arial"/>
          <w:color w:val="333333"/>
          <w:sz w:val="20"/>
          <w:szCs w:val="20"/>
        </w:rPr>
        <w:t>Alu</w:t>
      </w:r>
      <w:r w:rsidR="00AC7ADF" w:rsidRPr="003F448A">
        <w:rPr>
          <w:rFonts w:ascii="Arial" w:hAnsi="Arial" w:cs="Arial"/>
          <w:color w:val="333333"/>
          <w:sz w:val="20"/>
          <w:szCs w:val="20"/>
        </w:rPr>
        <w:t>minium</w:t>
      </w:r>
      <w:r w:rsidRPr="003F448A">
        <w:rPr>
          <w:rFonts w:ascii="Arial" w:hAnsi="Arial" w:cs="Arial"/>
          <w:color w:val="333333"/>
          <w:sz w:val="20"/>
          <w:szCs w:val="20"/>
        </w:rPr>
        <w:t xml:space="preserve"> zusammengesetzt.</w:t>
      </w:r>
    </w:p>
    <w:p w14:paraId="0F889AB7" w14:textId="77777777" w:rsidR="007153E0" w:rsidRPr="003F448A" w:rsidRDefault="007153E0" w:rsidP="00305973">
      <w:pPr>
        <w:pStyle w:val="StandardWeb"/>
        <w:shd w:val="clear" w:color="auto" w:fill="FFFFFF"/>
        <w:spacing w:before="30" w:beforeAutospacing="0" w:after="0" w:afterAutospacing="0"/>
        <w:rPr>
          <w:rFonts w:ascii="Arial" w:hAnsi="Arial" w:cs="Arial"/>
          <w:color w:val="333333"/>
          <w:sz w:val="20"/>
          <w:szCs w:val="20"/>
        </w:rPr>
      </w:pPr>
    </w:p>
    <w:p w14:paraId="290EC81C" w14:textId="4EC48BF1"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Ausstiegsholm gerade, beidseitig, bestehend aus:</w:t>
      </w:r>
    </w:p>
    <w:p w14:paraId="371FAEFE" w14:textId="77777777"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 xml:space="preserve">3-sprossiges Leiterteil mit aufsteigendem Holm, Profil 60 x 24 mm </w:t>
      </w:r>
    </w:p>
    <w:p w14:paraId="5589116D" w14:textId="77777777" w:rsidR="007153E0" w:rsidRPr="003F448A" w:rsidRDefault="007153E0" w:rsidP="007153E0">
      <w:pPr>
        <w:pStyle w:val="StandardWeb"/>
        <w:shd w:val="clear" w:color="auto" w:fill="FFFFFF"/>
        <w:spacing w:before="30" w:beforeAutospacing="0" w:after="0" w:afterAutospacing="0"/>
        <w:rPr>
          <w:rFonts w:ascii="Arial" w:hAnsi="Arial" w:cs="Arial"/>
          <w:color w:val="333333"/>
          <w:sz w:val="20"/>
          <w:szCs w:val="20"/>
        </w:rPr>
      </w:pPr>
      <w:r w:rsidRPr="003F448A">
        <w:rPr>
          <w:rFonts w:ascii="Arial" w:hAnsi="Arial" w:cs="Arial"/>
          <w:color w:val="333333"/>
          <w:sz w:val="20"/>
          <w:szCs w:val="20"/>
        </w:rPr>
        <w:t>Geländerhöhe über Leiterende mind. 1.100 mm, lichte Breite 560 mm</w:t>
      </w:r>
    </w:p>
    <w:p w14:paraId="066E638F" w14:textId="77777777" w:rsidR="007153E0" w:rsidRPr="003F448A" w:rsidRDefault="007153E0" w:rsidP="007153E0">
      <w:pPr>
        <w:pStyle w:val="StandardWeb"/>
        <w:shd w:val="clear" w:color="auto" w:fill="FFFFFF"/>
        <w:spacing w:before="30" w:beforeAutospacing="0" w:after="0" w:afterAutospacing="0"/>
        <w:rPr>
          <w:rFonts w:ascii="Arial" w:hAnsi="Arial" w:cs="Arial"/>
          <w:color w:val="333333"/>
          <w:sz w:val="20"/>
          <w:szCs w:val="20"/>
        </w:rPr>
      </w:pPr>
      <w:r w:rsidRPr="003F448A">
        <w:rPr>
          <w:rFonts w:ascii="Arial" w:hAnsi="Arial" w:cs="Arial"/>
          <w:color w:val="333333"/>
          <w:sz w:val="20"/>
          <w:szCs w:val="20"/>
        </w:rPr>
        <w:t>Holmenden mit Abschlusskappen verschlossen.</w:t>
      </w:r>
    </w:p>
    <w:p w14:paraId="544DF9B9" w14:textId="53EE1A13"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034EC245" w14:textId="49F8E52E"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Wandhalter in L-Form, für Wandabstand mind. 210</w:t>
      </w:r>
      <w:r w:rsidR="002612B0" w:rsidRPr="003F448A">
        <w:rPr>
          <w:rFonts w:ascii="Arial" w:hAnsi="Arial" w:cs="Arial"/>
          <w:color w:val="333333"/>
          <w:sz w:val="20"/>
          <w:szCs w:val="20"/>
        </w:rPr>
        <w:t xml:space="preserve"> </w:t>
      </w:r>
      <w:r w:rsidRPr="003F448A">
        <w:rPr>
          <w:rFonts w:ascii="Arial" w:hAnsi="Arial" w:cs="Arial"/>
          <w:color w:val="333333"/>
          <w:sz w:val="20"/>
          <w:szCs w:val="20"/>
        </w:rPr>
        <w:t>mm, Werkstoff Stahl feuerverzinkt.</w:t>
      </w:r>
    </w:p>
    <w:p w14:paraId="7F7F7CAC" w14:textId="33FF6C07"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Wandhalter</w:t>
      </w:r>
      <w:r w:rsidR="00AC7ADF" w:rsidRPr="003F448A">
        <w:rPr>
          <w:rFonts w:ascii="Arial" w:hAnsi="Arial" w:cs="Arial"/>
          <w:color w:val="333333"/>
          <w:sz w:val="20"/>
          <w:szCs w:val="20"/>
        </w:rPr>
        <w:t xml:space="preserve"> </w:t>
      </w:r>
      <w:r w:rsidRPr="003F448A">
        <w:rPr>
          <w:rFonts w:ascii="Arial" w:hAnsi="Arial" w:cs="Arial"/>
          <w:color w:val="333333"/>
          <w:sz w:val="20"/>
          <w:szCs w:val="20"/>
        </w:rPr>
        <w:t>starr</w:t>
      </w:r>
      <w:r w:rsidR="00AC7ADF" w:rsidRPr="003F448A">
        <w:rPr>
          <w:rFonts w:ascii="Arial" w:hAnsi="Arial" w:cs="Arial"/>
          <w:color w:val="333333"/>
          <w:sz w:val="20"/>
          <w:szCs w:val="20"/>
        </w:rPr>
        <w:t xml:space="preserve"> </w:t>
      </w:r>
      <w:r w:rsidRPr="003F448A">
        <w:rPr>
          <w:rFonts w:ascii="Arial" w:hAnsi="Arial" w:cs="Arial"/>
          <w:color w:val="333333"/>
          <w:sz w:val="20"/>
          <w:szCs w:val="20"/>
        </w:rPr>
        <w:t>210</w:t>
      </w:r>
      <w:r w:rsidR="002612B0" w:rsidRPr="003F448A">
        <w:rPr>
          <w:rFonts w:ascii="Arial" w:hAnsi="Arial" w:cs="Arial"/>
          <w:color w:val="333333"/>
          <w:sz w:val="20"/>
          <w:szCs w:val="20"/>
        </w:rPr>
        <w:t xml:space="preserve"> </w:t>
      </w:r>
      <w:r w:rsidRPr="003F448A">
        <w:rPr>
          <w:rFonts w:ascii="Arial" w:hAnsi="Arial" w:cs="Arial"/>
          <w:color w:val="333333"/>
          <w:sz w:val="20"/>
          <w:szCs w:val="20"/>
        </w:rPr>
        <w:t>mm,</w:t>
      </w:r>
      <w:r w:rsidR="00AC7ADF" w:rsidRPr="003F448A">
        <w:rPr>
          <w:rFonts w:ascii="Arial" w:hAnsi="Arial" w:cs="Arial"/>
          <w:color w:val="333333"/>
          <w:sz w:val="20"/>
          <w:szCs w:val="20"/>
        </w:rPr>
        <w:t xml:space="preserve"> </w:t>
      </w:r>
      <w:r w:rsidRPr="003F448A">
        <w:rPr>
          <w:rFonts w:ascii="Arial" w:hAnsi="Arial" w:cs="Arial"/>
          <w:color w:val="333333"/>
          <w:sz w:val="20"/>
          <w:szCs w:val="20"/>
        </w:rPr>
        <w:t>oder</w:t>
      </w:r>
      <w:r w:rsidR="00AC7ADF" w:rsidRPr="003F448A">
        <w:rPr>
          <w:rFonts w:ascii="Arial" w:hAnsi="Arial" w:cs="Arial"/>
          <w:color w:val="333333"/>
          <w:sz w:val="20"/>
          <w:szCs w:val="20"/>
        </w:rPr>
        <w:t xml:space="preserve"> </w:t>
      </w:r>
      <w:r w:rsidRPr="003F448A">
        <w:rPr>
          <w:rFonts w:ascii="Arial" w:hAnsi="Arial" w:cs="Arial"/>
          <w:color w:val="333333"/>
          <w:sz w:val="20"/>
          <w:szCs w:val="20"/>
        </w:rPr>
        <w:t>Wandhalter</w:t>
      </w:r>
      <w:r w:rsidR="00AC7ADF" w:rsidRPr="003F448A">
        <w:rPr>
          <w:rFonts w:ascii="Arial" w:hAnsi="Arial" w:cs="Arial"/>
          <w:color w:val="333333"/>
          <w:sz w:val="20"/>
          <w:szCs w:val="20"/>
        </w:rPr>
        <w:t xml:space="preserve"> </w:t>
      </w:r>
      <w:r w:rsidRPr="003F448A">
        <w:rPr>
          <w:rFonts w:ascii="Arial" w:hAnsi="Arial" w:cs="Arial"/>
          <w:color w:val="333333"/>
          <w:sz w:val="20"/>
          <w:szCs w:val="20"/>
        </w:rPr>
        <w:t>verstellbar</w:t>
      </w:r>
      <w:r w:rsidR="00AC7ADF" w:rsidRPr="003F448A">
        <w:rPr>
          <w:rFonts w:ascii="Arial" w:hAnsi="Arial" w:cs="Arial"/>
          <w:color w:val="333333"/>
          <w:sz w:val="20"/>
          <w:szCs w:val="20"/>
        </w:rPr>
        <w:t xml:space="preserve"> </w:t>
      </w:r>
      <w:r w:rsidRPr="003F448A">
        <w:rPr>
          <w:rFonts w:ascii="Arial" w:hAnsi="Arial" w:cs="Arial"/>
          <w:color w:val="333333"/>
          <w:sz w:val="20"/>
          <w:szCs w:val="20"/>
        </w:rPr>
        <w:t xml:space="preserve">zur Überbrückung des </w:t>
      </w:r>
      <w:bookmarkStart w:id="1" w:name="_Hlk171678868"/>
      <w:r w:rsidR="00AC7ADF" w:rsidRPr="003F448A">
        <w:rPr>
          <w:rFonts w:ascii="Arial" w:hAnsi="Arial" w:cs="Arial"/>
          <w:color w:val="333333"/>
          <w:sz w:val="20"/>
          <w:szCs w:val="20"/>
        </w:rPr>
        <w:t>Wärmedämmverbundsystems</w:t>
      </w:r>
      <w:bookmarkEnd w:id="1"/>
      <w:r w:rsidR="00AC7ADF" w:rsidRPr="003F448A">
        <w:rPr>
          <w:rFonts w:ascii="Arial" w:hAnsi="Arial" w:cs="Arial"/>
          <w:color w:val="333333"/>
          <w:sz w:val="20"/>
          <w:szCs w:val="20"/>
        </w:rPr>
        <w:t xml:space="preserve"> </w:t>
      </w:r>
      <w:r w:rsidRPr="003F448A">
        <w:rPr>
          <w:rFonts w:ascii="Arial" w:hAnsi="Arial" w:cs="Arial"/>
          <w:color w:val="333333"/>
          <w:sz w:val="20"/>
          <w:szCs w:val="20"/>
        </w:rPr>
        <w:t>oder der Dachrinne</w:t>
      </w:r>
      <w:r w:rsidRPr="003F448A">
        <w:rPr>
          <w:rFonts w:ascii="Helvetica" w:hAnsi="Helvetica" w:cs="Helvetica"/>
          <w:color w:val="333333"/>
          <w:sz w:val="20"/>
          <w:szCs w:val="20"/>
        </w:rPr>
        <w:t xml:space="preserve"> </w:t>
      </w:r>
      <w:r w:rsidRPr="003F448A">
        <w:rPr>
          <w:rFonts w:ascii="Arial" w:hAnsi="Arial" w:cs="Arial"/>
          <w:color w:val="333333"/>
          <w:sz w:val="20"/>
          <w:szCs w:val="20"/>
        </w:rPr>
        <w:t>verstellbar von (172 mm) bis (300 mm).</w:t>
      </w:r>
    </w:p>
    <w:p w14:paraId="4769F338" w14:textId="77777777" w:rsidR="000E3475" w:rsidRDefault="000E3475" w:rsidP="000E3475">
      <w:pPr>
        <w:pStyle w:val="StandardWeb"/>
        <w:shd w:val="clear" w:color="auto" w:fill="FFFFFF"/>
        <w:spacing w:before="30" w:beforeAutospacing="0" w:after="0" w:afterAutospacing="0"/>
        <w:rPr>
          <w:rFonts w:ascii="Arial" w:hAnsi="Arial" w:cs="Arial"/>
          <w:color w:val="333333"/>
          <w:sz w:val="20"/>
          <w:szCs w:val="20"/>
        </w:rPr>
      </w:pPr>
    </w:p>
    <w:p w14:paraId="4C8FE658" w14:textId="4784A991" w:rsidR="000E3475" w:rsidRPr="00910312" w:rsidRDefault="000E3475" w:rsidP="000E3475">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Ausstieg mittels Ausstiegsholm, Stahl verzinkt, 180° schwenkbar</w:t>
      </w:r>
    </w:p>
    <w:p w14:paraId="6E4B0386" w14:textId="77777777" w:rsidR="003F448A" w:rsidRDefault="003F448A" w:rsidP="00AF0477">
      <w:pPr>
        <w:pStyle w:val="StandardWeb"/>
        <w:shd w:val="clear" w:color="auto" w:fill="FFFFFF"/>
        <w:spacing w:before="30" w:beforeAutospacing="0" w:after="0" w:afterAutospacing="0"/>
        <w:rPr>
          <w:rFonts w:ascii="Arial" w:hAnsi="Arial" w:cs="Arial"/>
          <w:color w:val="333333"/>
          <w:sz w:val="20"/>
          <w:szCs w:val="20"/>
        </w:rPr>
      </w:pPr>
    </w:p>
    <w:p w14:paraId="12136485" w14:textId="204E1366" w:rsidR="00AF0477" w:rsidRPr="003F448A" w:rsidRDefault="00AF0477" w:rsidP="00AF0477">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Abstützung und Verbindungen zur Steigleiter müssen</w:t>
      </w:r>
      <w:r w:rsidR="003F448A">
        <w:rPr>
          <w:rFonts w:ascii="Arial" w:hAnsi="Arial" w:cs="Arial"/>
          <w:color w:val="333333"/>
          <w:sz w:val="20"/>
          <w:szCs w:val="20"/>
        </w:rPr>
        <w:t xml:space="preserve"> </w:t>
      </w:r>
      <w:r w:rsidRPr="003F448A">
        <w:rPr>
          <w:rFonts w:ascii="Arial" w:hAnsi="Arial" w:cs="Arial"/>
          <w:color w:val="333333"/>
          <w:sz w:val="20"/>
          <w:szCs w:val="20"/>
        </w:rPr>
        <w:t>entsprechend den statischen Erfordernissen ausgelegt sein.</w:t>
      </w:r>
    </w:p>
    <w:p w14:paraId="12873A0C" w14:textId="77777777" w:rsidR="003F448A" w:rsidRDefault="003F448A" w:rsidP="00AF0477">
      <w:pPr>
        <w:pStyle w:val="StandardWeb"/>
        <w:shd w:val="clear" w:color="auto" w:fill="FFFFFF"/>
        <w:spacing w:before="30" w:beforeAutospacing="0" w:after="0" w:afterAutospacing="0"/>
        <w:rPr>
          <w:rFonts w:ascii="Arial" w:hAnsi="Arial" w:cs="Arial"/>
          <w:color w:val="333333"/>
          <w:sz w:val="20"/>
          <w:szCs w:val="20"/>
        </w:rPr>
      </w:pPr>
    </w:p>
    <w:p w14:paraId="17F4B4DD" w14:textId="09D780B6" w:rsidR="00AF0477" w:rsidRPr="003F448A" w:rsidRDefault="00AF0477" w:rsidP="00AF0477">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Sicherungsschranke mit Handlauf und Knieleiste, in</w:t>
      </w:r>
      <w:r w:rsidR="003F448A">
        <w:rPr>
          <w:rFonts w:ascii="Arial" w:hAnsi="Arial" w:cs="Arial"/>
          <w:color w:val="333333"/>
          <w:sz w:val="20"/>
          <w:szCs w:val="20"/>
        </w:rPr>
        <w:t xml:space="preserve"> </w:t>
      </w:r>
      <w:r w:rsidRPr="003F448A">
        <w:rPr>
          <w:rFonts w:ascii="Arial" w:hAnsi="Arial" w:cs="Arial"/>
          <w:color w:val="333333"/>
          <w:sz w:val="20"/>
          <w:szCs w:val="20"/>
        </w:rPr>
        <w:t>Bügelform. Selbstschließend durch verdeckt liegende</w:t>
      </w:r>
      <w:r w:rsidR="003F448A">
        <w:rPr>
          <w:rFonts w:ascii="Arial" w:hAnsi="Arial" w:cs="Arial"/>
          <w:color w:val="333333"/>
          <w:sz w:val="20"/>
          <w:szCs w:val="20"/>
        </w:rPr>
        <w:t xml:space="preserve"> </w:t>
      </w:r>
      <w:r w:rsidRPr="003F448A">
        <w:rPr>
          <w:rFonts w:ascii="Arial" w:hAnsi="Arial" w:cs="Arial"/>
          <w:color w:val="333333"/>
          <w:sz w:val="20"/>
          <w:szCs w:val="20"/>
        </w:rPr>
        <w:t>Federmechanik. Die Feder muss vor direkten</w:t>
      </w:r>
      <w:r w:rsidRPr="003F448A">
        <w:rPr>
          <w:rFonts w:ascii="Helvetica" w:hAnsi="Helvetica" w:cs="Helvetica"/>
          <w:color w:val="333333"/>
          <w:sz w:val="20"/>
          <w:szCs w:val="20"/>
        </w:rPr>
        <w:t xml:space="preserve"> </w:t>
      </w:r>
      <w:r w:rsidRPr="003F448A">
        <w:rPr>
          <w:rFonts w:ascii="Arial" w:hAnsi="Arial" w:cs="Arial"/>
          <w:color w:val="333333"/>
          <w:sz w:val="20"/>
          <w:szCs w:val="20"/>
        </w:rPr>
        <w:t>Witterungseinflüssen geschützt, gekapselt eingebaut sein. Werkstoff: Aluminium.</w:t>
      </w:r>
    </w:p>
    <w:p w14:paraId="3D9453E6" w14:textId="77777777" w:rsidR="003F448A" w:rsidRDefault="003F448A" w:rsidP="00305973">
      <w:pPr>
        <w:pStyle w:val="StandardWeb"/>
        <w:shd w:val="clear" w:color="auto" w:fill="FFFFFF"/>
        <w:spacing w:before="30" w:beforeAutospacing="0" w:after="0" w:afterAutospacing="0"/>
        <w:rPr>
          <w:rFonts w:ascii="Helvetica" w:hAnsi="Helvetica" w:cs="Helvetica"/>
          <w:color w:val="333333"/>
          <w:sz w:val="20"/>
          <w:szCs w:val="20"/>
        </w:rPr>
      </w:pPr>
    </w:p>
    <w:p w14:paraId="14A5A9BA" w14:textId="2B7188A8" w:rsidR="00AF0477" w:rsidRPr="003F448A" w:rsidRDefault="00DF0D14"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Helvetica" w:hAnsi="Helvetica" w:cs="Helvetica"/>
          <w:color w:val="333333"/>
          <w:sz w:val="20"/>
          <w:szCs w:val="20"/>
        </w:rPr>
        <w:t>Ausstiegsgeländer rechts und links 1.090 mm oder in Laufrichtung 2.000 mm</w:t>
      </w:r>
    </w:p>
    <w:p w14:paraId="7979D398" w14:textId="77777777" w:rsidR="00B75AC4" w:rsidRPr="003F448A" w:rsidRDefault="00B75AC4" w:rsidP="00B75AC4">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Werkstoff: Aluminium.</w:t>
      </w:r>
    </w:p>
    <w:p w14:paraId="5AAB7953" w14:textId="77777777" w:rsidR="00DF0D14" w:rsidRPr="003F448A" w:rsidRDefault="00DF0D14" w:rsidP="00305973">
      <w:pPr>
        <w:pStyle w:val="StandardWeb"/>
        <w:shd w:val="clear" w:color="auto" w:fill="FFFFFF"/>
        <w:spacing w:before="30" w:beforeAutospacing="0" w:after="0" w:afterAutospacing="0"/>
        <w:rPr>
          <w:rFonts w:ascii="Helvetica" w:hAnsi="Helvetica" w:cs="Helvetica"/>
          <w:color w:val="333333"/>
          <w:sz w:val="20"/>
          <w:szCs w:val="20"/>
        </w:rPr>
      </w:pPr>
    </w:p>
    <w:p w14:paraId="78847F40" w14:textId="77777777" w:rsidR="000E3475" w:rsidRPr="00910312" w:rsidRDefault="000E3475" w:rsidP="000E3475">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 xml:space="preserve">Steigschutzschiene aus Stahl verzinkt 50 x 30 mm, wird vom </w:t>
      </w:r>
      <w:proofErr w:type="spellStart"/>
      <w:r w:rsidRPr="00910312">
        <w:rPr>
          <w:rFonts w:ascii="Arial" w:hAnsi="Arial" w:cs="Arial"/>
          <w:color w:val="333333"/>
          <w:sz w:val="20"/>
          <w:szCs w:val="20"/>
        </w:rPr>
        <w:t>vom</w:t>
      </w:r>
      <w:proofErr w:type="spellEnd"/>
      <w:r w:rsidRPr="00910312">
        <w:rPr>
          <w:rFonts w:ascii="Arial" w:hAnsi="Arial" w:cs="Arial"/>
          <w:color w:val="333333"/>
          <w:sz w:val="20"/>
          <w:szCs w:val="20"/>
        </w:rPr>
        <w:t xml:space="preserve"> Bieter eigenständig aus div.</w:t>
      </w:r>
    </w:p>
    <w:p w14:paraId="0E12C2B3"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Einzellängen (0,56 m, 1,12 m, 1,40 m, 1,96 m, 2,80 m, 3,64 m) inkl. der entsprechenden Anzahl der Befestigungsbügel und Verbinder, Stahl verzinkt für Sprossen 30 x 30 mm angeboten.</w:t>
      </w:r>
    </w:p>
    <w:p w14:paraId="00C3F7AA"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Steigsperre oben und unten, drehbar, Stahl verzinkt, Stück …..</w:t>
      </w:r>
    </w:p>
    <w:p w14:paraId="7900F5CB"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lastRenderedPageBreak/>
        <w:t>alt. Steigsperre oben und unten, starr, Stahl verzinkt, Stück ….</w:t>
      </w:r>
    </w:p>
    <w:p w14:paraId="34E26010"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p>
    <w:p w14:paraId="6B8C19CE"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 xml:space="preserve">Steigschutzläufer, entnehmbar, Stahl verzinkt und Aluminium </w:t>
      </w:r>
      <w:proofErr w:type="spellStart"/>
      <w:r w:rsidRPr="00910312">
        <w:rPr>
          <w:rFonts w:ascii="Arial" w:hAnsi="Arial" w:cs="Arial"/>
          <w:color w:val="333333"/>
          <w:sz w:val="20"/>
          <w:szCs w:val="20"/>
        </w:rPr>
        <w:t>natur</w:t>
      </w:r>
      <w:proofErr w:type="spellEnd"/>
      <w:r w:rsidRPr="00910312">
        <w:rPr>
          <w:rFonts w:ascii="Arial" w:hAnsi="Arial" w:cs="Arial"/>
          <w:color w:val="333333"/>
          <w:sz w:val="20"/>
          <w:szCs w:val="20"/>
        </w:rPr>
        <w:t>, an jeder Stelle der Steigschiene aufsetzbar und abnehmbar, integrierter Indikator zur Anzeige der sicheren Verriegelung, für Rückenzug und Schleppbetrieb geeignet, Stück ….</w:t>
      </w:r>
    </w:p>
    <w:p w14:paraId="78C6E56D"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p>
    <w:p w14:paraId="015C6E87"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 xml:space="preserve">alt. Steigschutzläufer, von oben oder unten in Steigschutzschiene einführbar, Stahl verzinkt und Aluminium </w:t>
      </w:r>
      <w:proofErr w:type="spellStart"/>
      <w:r w:rsidRPr="00910312">
        <w:rPr>
          <w:rFonts w:ascii="Arial" w:hAnsi="Arial" w:cs="Arial"/>
          <w:color w:val="333333"/>
          <w:sz w:val="20"/>
          <w:szCs w:val="20"/>
        </w:rPr>
        <w:t>natur</w:t>
      </w:r>
      <w:proofErr w:type="spellEnd"/>
      <w:r w:rsidRPr="00910312">
        <w:rPr>
          <w:rFonts w:ascii="Arial" w:hAnsi="Arial" w:cs="Arial"/>
          <w:color w:val="333333"/>
          <w:sz w:val="20"/>
          <w:szCs w:val="20"/>
        </w:rPr>
        <w:t>, zusätzlicher Hebel zur Umstellung als Rückenschutzläufer, was fallbedingte Verletzungen reduziert, Stück ….</w:t>
      </w:r>
    </w:p>
    <w:p w14:paraId="5208E21F"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p>
    <w:p w14:paraId="39D79821" w14:textId="77777777" w:rsidR="000E3475" w:rsidRPr="00910312" w:rsidRDefault="000E3475" w:rsidP="000E3475">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 xml:space="preserve">PSA-Set, Auffanggurt der neuesten Generation mit Click-Verschlüssen, ergonomischen Polstern, seitlichen Halteösen und einer Steigschutzöse. Dämpfer mit Aufreißmechanismus, der </w:t>
      </w:r>
      <w:proofErr w:type="spellStart"/>
      <w:r w:rsidRPr="00910312">
        <w:rPr>
          <w:rFonts w:ascii="Arial" w:hAnsi="Arial" w:cs="Arial"/>
          <w:color w:val="333333"/>
          <w:sz w:val="20"/>
          <w:szCs w:val="20"/>
        </w:rPr>
        <w:t>eien</w:t>
      </w:r>
      <w:proofErr w:type="spellEnd"/>
      <w:r w:rsidRPr="00910312">
        <w:rPr>
          <w:rFonts w:ascii="Arial" w:hAnsi="Arial" w:cs="Arial"/>
          <w:color w:val="333333"/>
          <w:sz w:val="20"/>
          <w:szCs w:val="20"/>
        </w:rPr>
        <w:t xml:space="preserve"> Fangstoß bis zu 140 kg im Normbereich auf 6 KN herunter reduziert, inkl. Praktischer Transporttasche, Stück ….   </w:t>
      </w:r>
    </w:p>
    <w:p w14:paraId="1EF3F944" w14:textId="77777777" w:rsidR="000E3475" w:rsidRPr="00910312" w:rsidRDefault="000E3475" w:rsidP="000E3475">
      <w:pPr>
        <w:pStyle w:val="StandardWeb"/>
        <w:shd w:val="clear" w:color="auto" w:fill="FFFFFF"/>
        <w:spacing w:before="30" w:beforeAutospacing="0" w:after="0" w:afterAutospacing="0"/>
        <w:rPr>
          <w:rFonts w:ascii="Helvetica" w:hAnsi="Helvetica" w:cs="Helvetica"/>
          <w:color w:val="333333"/>
          <w:sz w:val="20"/>
          <w:szCs w:val="20"/>
        </w:rPr>
      </w:pPr>
    </w:p>
    <w:p w14:paraId="10AE5FED" w14:textId="77777777" w:rsidR="000E3475" w:rsidRPr="00910312" w:rsidRDefault="000E3475" w:rsidP="000E3475">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Hinweis</w:t>
      </w:r>
    </w:p>
    <w:p w14:paraId="0CA2BFBF"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 xml:space="preserve">Ab einer Steighöhe von mehr als 10 m ist ein klappbares Ruhepodest in Stahl verzinkt einzurechnen. </w:t>
      </w:r>
    </w:p>
    <w:p w14:paraId="5AA2C226" w14:textId="77777777" w:rsidR="000E3475" w:rsidRPr="00910312" w:rsidRDefault="000E3475" w:rsidP="000E3475">
      <w:pPr>
        <w:pStyle w:val="StandardWeb"/>
        <w:shd w:val="clear" w:color="auto" w:fill="FFFFFF"/>
        <w:spacing w:before="30" w:beforeAutospacing="0" w:after="0" w:afterAutospacing="0"/>
        <w:rPr>
          <w:rFonts w:ascii="Arial" w:hAnsi="Arial" w:cs="Arial"/>
          <w:color w:val="333333"/>
          <w:sz w:val="20"/>
          <w:szCs w:val="20"/>
        </w:rPr>
      </w:pPr>
    </w:p>
    <w:p w14:paraId="30FF1BC0" w14:textId="77777777" w:rsidR="000E3475" w:rsidRDefault="000E3475" w:rsidP="000E3475">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 xml:space="preserve">Zu Rettungszwecken müssen der Steigschutzläufer sowie das PSA-Set ein zweites </w:t>
      </w:r>
      <w:proofErr w:type="spellStart"/>
      <w:r w:rsidRPr="00910312">
        <w:rPr>
          <w:rFonts w:ascii="Arial" w:hAnsi="Arial" w:cs="Arial"/>
          <w:color w:val="333333"/>
          <w:sz w:val="20"/>
          <w:szCs w:val="20"/>
        </w:rPr>
        <w:t>mal</w:t>
      </w:r>
      <w:proofErr w:type="spellEnd"/>
      <w:r w:rsidRPr="00910312">
        <w:rPr>
          <w:rFonts w:ascii="Arial" w:hAnsi="Arial" w:cs="Arial"/>
          <w:color w:val="333333"/>
          <w:sz w:val="20"/>
          <w:szCs w:val="20"/>
        </w:rPr>
        <w:t xml:space="preserve"> ortsnah vorhanden sein.</w:t>
      </w:r>
    </w:p>
    <w:p w14:paraId="45D85676" w14:textId="77777777" w:rsidR="000E3475" w:rsidRDefault="000E3475" w:rsidP="000E3475">
      <w:pPr>
        <w:pStyle w:val="StandardWeb"/>
        <w:shd w:val="clear" w:color="auto" w:fill="FFFFFF"/>
        <w:spacing w:before="30" w:beforeAutospacing="0" w:after="0" w:afterAutospacing="0"/>
        <w:rPr>
          <w:rFonts w:ascii="Helvetica" w:hAnsi="Helvetica" w:cs="Helvetica"/>
          <w:color w:val="333333"/>
          <w:sz w:val="20"/>
          <w:szCs w:val="20"/>
        </w:rPr>
      </w:pPr>
    </w:p>
    <w:p w14:paraId="2F8C5926" w14:textId="08D60C32" w:rsidR="00305973" w:rsidRPr="006274F6" w:rsidRDefault="00305973" w:rsidP="000E3475">
      <w:pPr>
        <w:pStyle w:val="StandardWeb"/>
        <w:shd w:val="clear" w:color="auto" w:fill="FFFFFF"/>
        <w:spacing w:before="30" w:beforeAutospacing="0" w:after="0" w:afterAutospacing="0"/>
        <w:rPr>
          <w:rFonts w:ascii="Arial" w:hAnsi="Arial" w:cs="Arial"/>
          <w:color w:val="333333"/>
          <w:sz w:val="20"/>
          <w:szCs w:val="20"/>
        </w:rPr>
      </w:pPr>
    </w:p>
    <w:sectPr w:rsidR="00305973" w:rsidRPr="006274F6">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6D314" w14:textId="77777777" w:rsidR="004240BF" w:rsidRDefault="004240BF" w:rsidP="002E799C">
      <w:pPr>
        <w:spacing w:after="0" w:line="240" w:lineRule="auto"/>
      </w:pPr>
      <w:r>
        <w:separator/>
      </w:r>
    </w:p>
  </w:endnote>
  <w:endnote w:type="continuationSeparator" w:id="0">
    <w:p w14:paraId="169B4287" w14:textId="77777777" w:rsidR="004240BF" w:rsidRDefault="004240BF" w:rsidP="002E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2B3CD" w14:textId="77777777" w:rsidR="006274F6" w:rsidRPr="006274F6" w:rsidRDefault="002E799C" w:rsidP="002E799C">
    <w:pPr>
      <w:pStyle w:val="Fuzeile"/>
      <w:jc w:val="center"/>
      <w:rPr>
        <w:rFonts w:ascii="Arial" w:hAnsi="Arial" w:cs="Arial"/>
        <w:b/>
        <w:bCs/>
        <w:sz w:val="20"/>
        <w:szCs w:val="20"/>
      </w:rPr>
    </w:pPr>
    <w:bookmarkStart w:id="4" w:name="_Hlk174950068"/>
    <w:bookmarkStart w:id="5" w:name="_Hlk174950069"/>
    <w:r w:rsidRPr="006274F6">
      <w:rPr>
        <w:rFonts w:ascii="Arial" w:hAnsi="Arial" w:cs="Arial"/>
        <w:b/>
        <w:bCs/>
        <w:sz w:val="20"/>
        <w:szCs w:val="20"/>
      </w:rPr>
      <w:t xml:space="preserve">Hymer-Leichtmetallbau GmbH &amp; Co. KG | </w:t>
    </w:r>
    <w:proofErr w:type="spellStart"/>
    <w:r w:rsidRPr="006274F6">
      <w:rPr>
        <w:rFonts w:ascii="Arial" w:hAnsi="Arial" w:cs="Arial"/>
        <w:b/>
        <w:bCs/>
        <w:sz w:val="20"/>
        <w:szCs w:val="20"/>
      </w:rPr>
      <w:t>Käferhofen</w:t>
    </w:r>
    <w:proofErr w:type="spellEnd"/>
    <w:r w:rsidRPr="006274F6">
      <w:rPr>
        <w:rFonts w:ascii="Arial" w:hAnsi="Arial" w:cs="Arial"/>
        <w:b/>
        <w:bCs/>
        <w:sz w:val="20"/>
        <w:szCs w:val="20"/>
      </w:rPr>
      <w:t xml:space="preserve"> 10 | 88239 Wangen </w:t>
    </w:r>
  </w:p>
  <w:p w14:paraId="50C0C597" w14:textId="237D903A" w:rsidR="002E799C" w:rsidRPr="006274F6" w:rsidRDefault="002E799C" w:rsidP="002E799C">
    <w:pPr>
      <w:pStyle w:val="Fuzeile"/>
      <w:jc w:val="center"/>
      <w:rPr>
        <w:rFonts w:ascii="Arial" w:hAnsi="Arial" w:cs="Arial"/>
        <w:b/>
        <w:bCs/>
        <w:sz w:val="20"/>
        <w:szCs w:val="20"/>
      </w:rPr>
    </w:pPr>
    <w:r w:rsidRPr="006274F6">
      <w:rPr>
        <w:rFonts w:ascii="Arial" w:hAnsi="Arial" w:cs="Arial"/>
        <w:b/>
        <w:bCs/>
        <w:sz w:val="20"/>
        <w:szCs w:val="20"/>
      </w:rPr>
      <w:t>www.hymer-steigtechnik.de | technical-sales@hymer-alu.de</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AF9B9" w14:textId="77777777" w:rsidR="004240BF" w:rsidRDefault="004240BF" w:rsidP="002E799C">
      <w:pPr>
        <w:spacing w:after="0" w:line="240" w:lineRule="auto"/>
      </w:pPr>
      <w:r>
        <w:separator/>
      </w:r>
    </w:p>
  </w:footnote>
  <w:footnote w:type="continuationSeparator" w:id="0">
    <w:p w14:paraId="3FBF3827" w14:textId="77777777" w:rsidR="004240BF" w:rsidRDefault="004240BF" w:rsidP="002E7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ABE07" w14:textId="115DE914" w:rsidR="002E799C" w:rsidRPr="00D50750" w:rsidRDefault="002E799C" w:rsidP="002E799C">
    <w:pPr>
      <w:pStyle w:val="Kopfzeile"/>
      <w:jc w:val="right"/>
      <w:rPr>
        <w:rFonts w:ascii="Arial" w:hAnsi="Arial" w:cs="Arial"/>
        <w:sz w:val="20"/>
        <w:szCs w:val="20"/>
      </w:rPr>
    </w:pPr>
    <w:bookmarkStart w:id="2" w:name="_Hlk174950062"/>
    <w:bookmarkStart w:id="3" w:name="_Hlk174950063"/>
    <w:r w:rsidRPr="00D50750">
      <w:rPr>
        <w:rFonts w:ascii="Arial" w:hAnsi="Arial" w:cs="Arial"/>
        <w:sz w:val="20"/>
        <w:szCs w:val="20"/>
      </w:rPr>
      <w:t>16.08.2024</w:t>
    </w:r>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73"/>
    <w:rsid w:val="00060D59"/>
    <w:rsid w:val="000E3475"/>
    <w:rsid w:val="0014492A"/>
    <w:rsid w:val="00152779"/>
    <w:rsid w:val="001C55B6"/>
    <w:rsid w:val="00210610"/>
    <w:rsid w:val="002612B0"/>
    <w:rsid w:val="002D08DF"/>
    <w:rsid w:val="002E799C"/>
    <w:rsid w:val="00305973"/>
    <w:rsid w:val="00360666"/>
    <w:rsid w:val="003F448A"/>
    <w:rsid w:val="004240BF"/>
    <w:rsid w:val="004F3FAB"/>
    <w:rsid w:val="005347C9"/>
    <w:rsid w:val="00560C62"/>
    <w:rsid w:val="005717DB"/>
    <w:rsid w:val="006274F6"/>
    <w:rsid w:val="006663B0"/>
    <w:rsid w:val="007153E0"/>
    <w:rsid w:val="007A65DE"/>
    <w:rsid w:val="007D154E"/>
    <w:rsid w:val="00A04879"/>
    <w:rsid w:val="00A30759"/>
    <w:rsid w:val="00A7328A"/>
    <w:rsid w:val="00AC7ADF"/>
    <w:rsid w:val="00AF0477"/>
    <w:rsid w:val="00B75AC4"/>
    <w:rsid w:val="00D31322"/>
    <w:rsid w:val="00D50750"/>
    <w:rsid w:val="00DB4448"/>
    <w:rsid w:val="00DF0D14"/>
    <w:rsid w:val="00ED3058"/>
    <w:rsid w:val="00F011D0"/>
    <w:rsid w:val="00F23FB8"/>
    <w:rsid w:val="00F350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10BF"/>
  <w15:chartTrackingRefBased/>
  <w15:docId w15:val="{AFC5A64F-B739-4BF4-BED0-97D13B2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059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A04879"/>
    <w:rPr>
      <w:sz w:val="16"/>
      <w:szCs w:val="16"/>
    </w:rPr>
  </w:style>
  <w:style w:type="paragraph" w:styleId="Kommentartext">
    <w:name w:val="annotation text"/>
    <w:basedOn w:val="Standard"/>
    <w:link w:val="KommentartextZchn"/>
    <w:uiPriority w:val="99"/>
    <w:unhideWhenUsed/>
    <w:rsid w:val="00A04879"/>
    <w:pPr>
      <w:spacing w:line="240" w:lineRule="auto"/>
    </w:pPr>
    <w:rPr>
      <w:sz w:val="20"/>
      <w:szCs w:val="20"/>
    </w:rPr>
  </w:style>
  <w:style w:type="character" w:customStyle="1" w:styleId="KommentartextZchn">
    <w:name w:val="Kommentartext Zchn"/>
    <w:basedOn w:val="Absatz-Standardschriftart"/>
    <w:link w:val="Kommentartext"/>
    <w:uiPriority w:val="99"/>
    <w:rsid w:val="00A04879"/>
    <w:rPr>
      <w:sz w:val="20"/>
      <w:szCs w:val="20"/>
    </w:rPr>
  </w:style>
  <w:style w:type="paragraph" w:styleId="Kommentarthema">
    <w:name w:val="annotation subject"/>
    <w:basedOn w:val="Kommentartext"/>
    <w:next w:val="Kommentartext"/>
    <w:link w:val="KommentarthemaZchn"/>
    <w:uiPriority w:val="99"/>
    <w:semiHidden/>
    <w:unhideWhenUsed/>
    <w:rsid w:val="00A04879"/>
    <w:rPr>
      <w:b/>
      <w:bCs/>
    </w:rPr>
  </w:style>
  <w:style w:type="character" w:customStyle="1" w:styleId="KommentarthemaZchn">
    <w:name w:val="Kommentarthema Zchn"/>
    <w:basedOn w:val="KommentartextZchn"/>
    <w:link w:val="Kommentarthema"/>
    <w:uiPriority w:val="99"/>
    <w:semiHidden/>
    <w:rsid w:val="00A04879"/>
    <w:rPr>
      <w:b/>
      <w:bCs/>
      <w:sz w:val="20"/>
      <w:szCs w:val="20"/>
    </w:rPr>
  </w:style>
  <w:style w:type="paragraph" w:styleId="berarbeitung">
    <w:name w:val="Revision"/>
    <w:hidden/>
    <w:uiPriority w:val="99"/>
    <w:semiHidden/>
    <w:rsid w:val="00F23FB8"/>
    <w:pPr>
      <w:spacing w:after="0" w:line="240" w:lineRule="auto"/>
    </w:pPr>
  </w:style>
  <w:style w:type="paragraph" w:styleId="Kopfzeile">
    <w:name w:val="header"/>
    <w:basedOn w:val="Standard"/>
    <w:link w:val="KopfzeileZchn"/>
    <w:uiPriority w:val="99"/>
    <w:unhideWhenUsed/>
    <w:rsid w:val="002E79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799C"/>
  </w:style>
  <w:style w:type="paragraph" w:styleId="Fuzeile">
    <w:name w:val="footer"/>
    <w:basedOn w:val="Standard"/>
    <w:link w:val="FuzeileZchn"/>
    <w:uiPriority w:val="99"/>
    <w:unhideWhenUsed/>
    <w:rsid w:val="002E79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237556">
      <w:bodyDiv w:val="1"/>
      <w:marLeft w:val="0"/>
      <w:marRight w:val="0"/>
      <w:marTop w:val="0"/>
      <w:marBottom w:val="0"/>
      <w:divBdr>
        <w:top w:val="none" w:sz="0" w:space="0" w:color="auto"/>
        <w:left w:val="none" w:sz="0" w:space="0" w:color="auto"/>
        <w:bottom w:val="none" w:sz="0" w:space="0" w:color="auto"/>
        <w:right w:val="none" w:sz="0" w:space="0" w:color="auto"/>
      </w:divBdr>
    </w:div>
    <w:div w:id="159393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3184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3</cp:revision>
  <cp:lastPrinted>2024-07-15T07:27:00Z</cp:lastPrinted>
  <dcterms:created xsi:type="dcterms:W3CDTF">2024-08-19T06:56:00Z</dcterms:created>
  <dcterms:modified xsi:type="dcterms:W3CDTF">2024-08-19T06:58:00Z</dcterms:modified>
</cp:coreProperties>
</file>